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1" w:type="dxa"/>
        <w:tblCellSpacing w:w="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1"/>
      </w:tblGrid>
      <w:tr w:rsidR="00D056C8">
        <w:trPr>
          <w:trHeight w:val="600"/>
          <w:tblCellSpacing w:w="0" w:type="dxa"/>
        </w:trPr>
        <w:tc>
          <w:tcPr>
            <w:tcW w:w="8881" w:type="dxa"/>
            <w:vAlign w:val="center"/>
          </w:tcPr>
          <w:p w:rsidR="00D056C8" w:rsidRPr="00DA55E3" w:rsidRDefault="00D056C8" w:rsidP="00DA55E3">
            <w:pPr>
              <w:widowControl/>
              <w:spacing w:line="560" w:lineRule="exact"/>
              <w:ind w:rightChars="-24" w:right="-50"/>
              <w:rPr>
                <w:rFonts w:eastAsia="方正小标宋简体"/>
                <w:sz w:val="44"/>
                <w:szCs w:val="44"/>
              </w:rPr>
            </w:pPr>
          </w:p>
        </w:tc>
      </w:tr>
    </w:tbl>
    <w:p w:rsidR="00D056C8" w:rsidRPr="00DA55E3" w:rsidRDefault="004C630D" w:rsidP="00DA55E3">
      <w:r>
        <w:rPr>
          <w:rFonts w:ascii="黑体" w:eastAsia="黑体" w:hAnsi="黑体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</w:rPr>
        <w:t>1</w:t>
      </w:r>
      <w:r>
        <w:rPr>
          <w:rFonts w:ascii="黑体" w:eastAsia="黑体" w:hAnsi="黑体"/>
          <w:sz w:val="36"/>
          <w:szCs w:val="36"/>
        </w:rPr>
        <w:t>：</w:t>
      </w:r>
    </w:p>
    <w:p w:rsidR="00D056C8" w:rsidRDefault="004C630D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 w:hint="eastAsia"/>
          <w:sz w:val="44"/>
          <w:szCs w:val="44"/>
        </w:rPr>
        <w:t>中国农工民主党北京市委员会</w:t>
      </w:r>
      <w:r>
        <w:rPr>
          <w:rFonts w:eastAsia="方正小标宋简体"/>
          <w:sz w:val="44"/>
          <w:szCs w:val="44"/>
        </w:rPr>
        <w:t>公开遴选公务员</w:t>
      </w:r>
    </w:p>
    <w:p w:rsidR="00D056C8" w:rsidRDefault="004C630D">
      <w:pPr>
        <w:widowControl/>
        <w:adjustRightInd w:val="0"/>
        <w:snapToGrid w:val="0"/>
        <w:spacing w:line="560" w:lineRule="exact"/>
        <w:jc w:val="center"/>
        <w:rPr>
          <w:rFonts w:eastAsia="华文中宋"/>
          <w:b/>
          <w:bCs/>
          <w:kern w:val="0"/>
          <w:sz w:val="32"/>
          <w:szCs w:val="32"/>
        </w:rPr>
      </w:pPr>
      <w:r>
        <w:rPr>
          <w:rFonts w:eastAsia="方正小标宋简体"/>
          <w:sz w:val="44"/>
          <w:szCs w:val="44"/>
        </w:rPr>
        <w:t>面试人员名单及时间安排</w:t>
      </w:r>
    </w:p>
    <w:bookmarkEnd w:id="0"/>
    <w:p w:rsidR="00D056C8" w:rsidRDefault="00D056C8">
      <w:pPr>
        <w:widowControl/>
        <w:adjustRightInd w:val="0"/>
        <w:snapToGrid w:val="0"/>
        <w:spacing w:line="560" w:lineRule="exact"/>
        <w:jc w:val="center"/>
        <w:rPr>
          <w:rFonts w:eastAsia="仿宋_GB2312"/>
          <w:b/>
          <w:bCs/>
          <w:spacing w:val="8"/>
          <w:sz w:val="30"/>
          <w:szCs w:val="30"/>
        </w:rPr>
      </w:pPr>
    </w:p>
    <w:tbl>
      <w:tblPr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1602"/>
        <w:gridCol w:w="1512"/>
        <w:gridCol w:w="993"/>
        <w:gridCol w:w="1559"/>
        <w:gridCol w:w="2551"/>
      </w:tblGrid>
      <w:tr w:rsidR="00D056C8">
        <w:trPr>
          <w:trHeight w:val="601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职位名称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名次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6C8" w:rsidRDefault="004C630D"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面试时间</w:t>
            </w:r>
          </w:p>
        </w:tc>
      </w:tr>
      <w:tr w:rsidR="00D056C8">
        <w:trPr>
          <w:trHeight w:val="575"/>
          <w:jc w:val="center"/>
        </w:trPr>
        <w:tc>
          <w:tcPr>
            <w:tcW w:w="160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综合文秘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王昕然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82.50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6C8" w:rsidRDefault="004C630D">
            <w:pPr>
              <w:widowControl/>
              <w:snapToGrid w:val="0"/>
              <w:spacing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8:30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开始面试，请参加面试的考生于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8:00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前报到</w:t>
            </w:r>
          </w:p>
        </w:tc>
      </w:tr>
      <w:tr w:rsidR="00D056C8">
        <w:trPr>
          <w:trHeight w:val="402"/>
          <w:jc w:val="center"/>
        </w:trPr>
        <w:tc>
          <w:tcPr>
            <w:tcW w:w="16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56C8" w:rsidRDefault="00D056C8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80.00</w:t>
            </w: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6C8" w:rsidRDefault="00D056C8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D056C8">
        <w:trPr>
          <w:trHeight w:val="402"/>
          <w:jc w:val="center"/>
        </w:trPr>
        <w:tc>
          <w:tcPr>
            <w:tcW w:w="16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56C8" w:rsidRDefault="00D056C8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崔彤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75.00</w:t>
            </w: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6C8" w:rsidRDefault="00D056C8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D056C8">
        <w:trPr>
          <w:trHeight w:val="402"/>
          <w:jc w:val="center"/>
        </w:trPr>
        <w:tc>
          <w:tcPr>
            <w:tcW w:w="16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56C8" w:rsidRDefault="00D056C8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74.50</w:t>
            </w: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6C8" w:rsidRDefault="00D056C8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D056C8">
        <w:trPr>
          <w:trHeight w:val="402"/>
          <w:jc w:val="center"/>
        </w:trPr>
        <w:tc>
          <w:tcPr>
            <w:tcW w:w="16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56C8" w:rsidRDefault="00D056C8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杨星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73.50</w:t>
            </w: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6C8" w:rsidRDefault="00D056C8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D056C8">
        <w:trPr>
          <w:trHeight w:val="402"/>
          <w:jc w:val="center"/>
        </w:trPr>
        <w:tc>
          <w:tcPr>
            <w:tcW w:w="16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056C8" w:rsidRDefault="00D056C8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马彦杰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73.50</w:t>
            </w: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6C8" w:rsidRDefault="00D056C8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D056C8">
        <w:trPr>
          <w:trHeight w:val="621"/>
          <w:jc w:val="center"/>
        </w:trPr>
        <w:tc>
          <w:tcPr>
            <w:tcW w:w="16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D056C8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楚文煜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6C8" w:rsidRDefault="004C630D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73.50</w:t>
            </w: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56C8" w:rsidRDefault="00D056C8">
            <w:pPr>
              <w:widowControl/>
              <w:spacing w:line="56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D056C8">
        <w:trPr>
          <w:trHeight w:val="2195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056C8" w:rsidRDefault="00D056C8">
            <w:pPr>
              <w:widowControl/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</w:tbl>
    <w:p w:rsidR="00D056C8" w:rsidRDefault="00D056C8">
      <w:pPr>
        <w:jc w:val="left"/>
      </w:pPr>
    </w:p>
    <w:sectPr w:rsidR="00D056C8" w:rsidSect="00DA55E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0D" w:rsidRDefault="004C630D">
      <w:r>
        <w:separator/>
      </w:r>
    </w:p>
  </w:endnote>
  <w:endnote w:type="continuationSeparator" w:id="0">
    <w:p w:rsidR="004C630D" w:rsidRDefault="004C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0D" w:rsidRDefault="004C630D">
      <w:r>
        <w:separator/>
      </w:r>
    </w:p>
  </w:footnote>
  <w:footnote w:type="continuationSeparator" w:id="0">
    <w:p w:rsidR="004C630D" w:rsidRDefault="004C6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1DDE23"/>
    <w:multiLevelType w:val="singleLevel"/>
    <w:tmpl w:val="F11DDE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63C60"/>
    <w:rsid w:val="004C630D"/>
    <w:rsid w:val="00D056C8"/>
    <w:rsid w:val="00DA55E3"/>
    <w:rsid w:val="2F263C60"/>
    <w:rsid w:val="3A7A1145"/>
    <w:rsid w:val="58F9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tzwy</cp:lastModifiedBy>
  <cp:revision>2</cp:revision>
  <dcterms:created xsi:type="dcterms:W3CDTF">2021-11-04T12:06:00Z</dcterms:created>
  <dcterms:modified xsi:type="dcterms:W3CDTF">2021-11-29T08:10:00Z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